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Kanayama Mei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HARUMI BUILDING, 2-5-9 KOTOBASHI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TOKYO</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JAPAN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Tokyo Lifestyle Co., Ltd.</w:t>
              </w:r>
            </w:hyperlink>
            <w:r>
              <w:rPr/>
              <w:t xml:space="preserve"> [ </w:t>
            </w:r>
            <w:r>
              <w:rPr>
                <w:rFonts w:ascii="Times;serif" w:hAnsi="Times;serif"/>
                <w:color w:val="0000FF"/>
                <w:sz w:val="24"/>
                <w:shd w:fill="FFFFFF" w:val="clear"/>
              </w:rPr>
              <w:t>TKLF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Representative Director (PEO)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898"/>
        <w:gridCol w:w="772"/>
        <w:gridCol w:w="596"/>
        <w:gridCol w:w="330"/>
        <w:gridCol w:w="1225"/>
        <w:gridCol w:w="404"/>
        <w:gridCol w:w="726"/>
        <w:gridCol w:w="1310"/>
        <w:gridCol w:w="934"/>
        <w:gridCol w:w="106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1,396,755</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0.274</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8,613,191</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12,106,893</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0.274</w:t>
            </w:r>
          </w:p>
        </w:tc>
        <w:tc>
          <w:tcPr>
            <w:tcW w:w="13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25,681,997</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Tokushin G. K.</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(4)</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172,016</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29, 2026, Mr. Kanayama acquired 1,396,755 ordinary shares ("Ordinary Shares") of Tokyo Lifestyle Co., Ltd. (the "Company") directly from the Company for JPY58,838,000 in aggregate, or approximately JPY42.124782 per share. The US$0.274 per-share pricing benchmark was converted at the JPY/US$ Telegraphic Transfer Middle Rate of 153.74 per US$1.00, published by Mitsubishi UFJ Research &amp; Consulting Co., Ltd. on September 9, 2026, the business day before the approval of the board of directors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September 29, 2026, Tokushin (as defined below) acquired 12,106,893 Ordinary Shares by contributing its JPY510,000,000 loan principal receivable from the Company, equivalent to approximately JPY42.124763 per share (approximately US$0.274 per share using the same pricing benchmark and exchange rate in footnote 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Tokushin G. K. ("Tokushin") is a limited liability company formed under the laws of Japan owned by Mr. Kanayama and his family, for which Mr. Kanayama is the managing member, and accordingly, Mr. Kanayama has the voting and dispositive control of the ordinary shares Tokushin holds in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American depositary share represents ten Ordinary Shares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Mei Kanayama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6212" TargetMode="External"/><Relationship Id="rId5" Type="http://schemas.openxmlformats.org/officeDocument/2006/relationships/hyperlink" Target="http://www.sec.gov/cgi-bin/browse-edgar?action=getcompany&amp;CIK=0001836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765</Words>
  <Characters>4247</Characters>
  <CharactersWithSpaces>4930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